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</w:t>
      </w:r>
      <w:r w:rsidR="006D6412">
        <w:rPr>
          <w:rFonts w:ascii="Times New Roman" w:hAnsi="Times New Roman"/>
          <w:color w:val="000000"/>
          <w:sz w:val="24"/>
          <w:szCs w:val="24"/>
        </w:rPr>
        <w:t xml:space="preserve"> ____ мин. ____ ____________ </w:t>
      </w:r>
      <w:r w:rsidR="000E219A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0EB20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67A87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3785" w:rsidRPr="009B3785">
        <w:rPr>
          <w:rFonts w:ascii="Times New Roman" w:hAnsi="Times New Roman"/>
          <w:b/>
          <w:color w:val="000000"/>
          <w:sz w:val="24"/>
          <w:szCs w:val="24"/>
        </w:rPr>
        <w:t>склад, складские площадки</w:t>
      </w:r>
      <w:r w:rsidR="006D6412" w:rsidRPr="006D64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3785">
        <w:rPr>
          <w:rFonts w:ascii="Times New Roman" w:hAnsi="Times New Roman"/>
          <w:b/>
          <w:bCs/>
          <w:color w:val="000000"/>
          <w:sz w:val="24"/>
          <w:szCs w:val="24"/>
        </w:rPr>
        <w:t>для строительства склада и складских площадок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0D764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</w:t>
      </w:r>
      <w:r w:rsidR="009B3785">
        <w:rPr>
          <w:rFonts w:ascii="Times New Roman" w:hAnsi="Times New Roman" w:cs="Times New Roman"/>
          <w:b/>
          <w:bCs/>
          <w:sz w:val="24"/>
          <w:szCs w:val="24"/>
        </w:rPr>
        <w:t>102:1014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9B3785">
        <w:rPr>
          <w:rFonts w:ascii="Times New Roman" w:hAnsi="Times New Roman"/>
          <w:b/>
          <w:color w:val="000000"/>
          <w:sz w:val="24"/>
          <w:szCs w:val="24"/>
        </w:rPr>
        <w:t>66000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D6412">
        <w:rPr>
          <w:rFonts w:ascii="Times New Roman" w:hAnsi="Times New Roman" w:cs="Times New Roman"/>
          <w:b/>
          <w:sz w:val="24"/>
          <w:szCs w:val="24"/>
        </w:rPr>
        <w:t>5</w:t>
      </w:r>
      <w:r w:rsidR="009B3785">
        <w:rPr>
          <w:rFonts w:ascii="Times New Roman" w:hAnsi="Times New Roman" w:cs="Times New Roman"/>
          <w:b/>
          <w:sz w:val="24"/>
          <w:szCs w:val="24"/>
        </w:rPr>
        <w:t>00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метрах по направлению на </w:t>
      </w:r>
      <w:r w:rsidR="009B3785">
        <w:rPr>
          <w:rFonts w:ascii="Times New Roman" w:hAnsi="Times New Roman" w:cs="Times New Roman"/>
          <w:b/>
          <w:sz w:val="24"/>
          <w:szCs w:val="24"/>
        </w:rPr>
        <w:t>юг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ориентира –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за пределами участка, по адресу: Приморский край, Пограничный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8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194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11946">
        <w:rPr>
          <w:rFonts w:ascii="Times New Roman" w:hAnsi="Times New Roman" w:cs="Times New Roman"/>
          <w:b/>
          <w:sz w:val="24"/>
          <w:szCs w:val="24"/>
        </w:rPr>
        <w:t xml:space="preserve">. Пограничный, ул. </w:t>
      </w:r>
      <w:r w:rsidR="009B3785">
        <w:rPr>
          <w:rFonts w:ascii="Times New Roman" w:hAnsi="Times New Roman" w:cs="Times New Roman"/>
          <w:b/>
          <w:sz w:val="24"/>
          <w:szCs w:val="24"/>
        </w:rPr>
        <w:t>Некрасова</w:t>
      </w:r>
      <w:bookmarkStart w:id="1" w:name="_GoBack"/>
      <w:bookmarkEnd w:id="1"/>
      <w:r w:rsidR="003119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B378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311946"/>
    <w:rsid w:val="00514EB9"/>
    <w:rsid w:val="006A7082"/>
    <w:rsid w:val="006D6412"/>
    <w:rsid w:val="009223BB"/>
    <w:rsid w:val="009B3785"/>
    <w:rsid w:val="00B40579"/>
    <w:rsid w:val="00F0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0977-548D-4317-BACF-5CA4494B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21</cp:revision>
  <cp:lastPrinted>2025-05-21T00:47:00Z</cp:lastPrinted>
  <dcterms:created xsi:type="dcterms:W3CDTF">2023-04-04T00:04:00Z</dcterms:created>
  <dcterms:modified xsi:type="dcterms:W3CDTF">2025-05-21T00:47:00Z</dcterms:modified>
  <dc:language>ru-RU</dc:language>
</cp:coreProperties>
</file>